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3B3FE" w14:textId="6B417CA1" w:rsidR="00451434" w:rsidRPr="00C60126" w:rsidRDefault="00451434" w:rsidP="00451434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="0073248A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烈嶼鄉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上岐 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</w:t>
      </w:r>
      <w:r w:rsidR="000D1B74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10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r w:rsidR="0027113A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六</w:t>
      </w:r>
      <w:r w:rsidRPr="00C6012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年級語文(英語)</w:t>
      </w:r>
      <w:r w:rsidRPr="00C60126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領域</w:t>
      </w:r>
      <w:r w:rsidRPr="00C60126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r w:rsidR="000D1B74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陳元得</w:t>
      </w:r>
      <w:r w:rsidRPr="00C60126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老師</w:t>
      </w:r>
    </w:p>
    <w:p w14:paraId="1EED0678" w14:textId="55845666" w:rsidR="00451434" w:rsidRPr="00C60126" w:rsidRDefault="00451434" w:rsidP="00451434">
      <w:pPr>
        <w:pStyle w:val="Web"/>
        <w:spacing w:before="0" w:beforeAutospacing="0" w:after="0" w:afterAutospacing="0"/>
        <w:rPr>
          <w:rFonts w:ascii="標楷體" w:eastAsia="標楷體" w:hAnsi="標楷體"/>
        </w:rPr>
      </w:pP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Pr="00C60126">
        <w:rPr>
          <w:rFonts w:ascii="標楷體" w:eastAsia="標楷體" w:hAnsi="標楷體" w:cs="Times New Roman"/>
          <w:color w:val="000000"/>
          <w:sz w:val="28"/>
          <w:szCs w:val="28"/>
          <w:u w:val="single"/>
        </w:rPr>
        <w:t xml:space="preserve">康軒出版 Hello! Kids第 </w:t>
      </w:r>
      <w:r w:rsidR="00264FCD">
        <w:rPr>
          <w:rFonts w:ascii="標楷體" w:eastAsia="標楷體" w:hAnsi="標楷體" w:cs="Times New Roman" w:hint="eastAsia"/>
          <w:color w:val="000000"/>
          <w:sz w:val="28"/>
          <w:szCs w:val="28"/>
          <w:u w:val="single"/>
        </w:rPr>
        <w:t>七</w:t>
      </w:r>
      <w:r w:rsidRPr="00C60126">
        <w:rPr>
          <w:rFonts w:ascii="標楷體" w:eastAsia="標楷體" w:hAnsi="標楷體" w:cs="Times New Roman"/>
          <w:color w:val="000000"/>
          <w:sz w:val="28"/>
          <w:szCs w:val="28"/>
          <w:u w:val="single"/>
        </w:rPr>
        <w:t xml:space="preserve"> 冊</w:t>
      </w:r>
    </w:p>
    <w:p w14:paraId="061DF25A" w14:textId="37A29276" w:rsidR="00451434" w:rsidRPr="00C60126" w:rsidRDefault="00451434" w:rsidP="0045143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C60126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Pr="00C60126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</w:t>
      </w:r>
      <w:r w:rsidR="0073248A">
        <w:rPr>
          <w:rFonts w:ascii="標楷體" w:eastAsia="標楷體" w:hAnsi="標楷體" w:cs="標楷體"/>
          <w:color w:val="000000" w:themeColor="text1"/>
          <w:sz w:val="28"/>
          <w:szCs w:val="28"/>
        </w:rPr>
        <w:t>2</w:t>
      </w: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節。</w:t>
      </w:r>
    </w:p>
    <w:p w14:paraId="45E7287B" w14:textId="77777777" w:rsidR="00451434" w:rsidRPr="00C60126" w:rsidRDefault="00451434" w:rsidP="0045143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14:paraId="5008E2F4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1.能了解並正確使用各課句型對話。</w:t>
      </w:r>
    </w:p>
    <w:p w14:paraId="7FF79689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2.能模擬各課主角人物演出對話內容。</w:t>
      </w:r>
    </w:p>
    <w:p w14:paraId="5856F530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3.能辨識並使用各課所學之應用字彙。</w:t>
      </w:r>
    </w:p>
    <w:p w14:paraId="1B09102D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4.能辨識並讀出字母在單字中的發音及拼讀。</w:t>
      </w:r>
    </w:p>
    <w:p w14:paraId="45BE4ABD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5.能熟悉並正確跟讀各課會話短句。</w:t>
      </w:r>
    </w:p>
    <w:p w14:paraId="30461DF0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6.能吟唱各課韻文。</w:t>
      </w:r>
    </w:p>
    <w:p w14:paraId="0CF73B89" w14:textId="77777777" w:rsidR="00451434" w:rsidRPr="00C60126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C60126">
        <w:rPr>
          <w:rFonts w:ascii="標楷體" w:eastAsia="標楷體" w:hAnsi="標楷體" w:cs="Times New Roman"/>
          <w:color w:val="000000"/>
        </w:rPr>
        <w:t>7.學會唱各課歌謠。</w:t>
      </w:r>
    </w:p>
    <w:p w14:paraId="03B3A4DB" w14:textId="77777777" w:rsidR="00CB4ECC" w:rsidRPr="00C60126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C60126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4885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5105"/>
        <w:gridCol w:w="5093"/>
        <w:gridCol w:w="1139"/>
        <w:gridCol w:w="1564"/>
        <w:gridCol w:w="1276"/>
      </w:tblGrid>
      <w:tr w:rsidR="003C676F" w:rsidRPr="00C60126" w14:paraId="334DF31D" w14:textId="77777777" w:rsidTr="00D07BB0">
        <w:trPr>
          <w:trHeight w:val="440"/>
        </w:trPr>
        <w:tc>
          <w:tcPr>
            <w:tcW w:w="70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1E27383C" w14:textId="5D411FCC" w:rsidR="003C676F" w:rsidRPr="00C60126" w:rsidRDefault="00A22249" w:rsidP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5105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5426AA8" w14:textId="5A667046" w:rsidR="003C676F" w:rsidRPr="00C60126" w:rsidRDefault="00A22249" w:rsidP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能力指標</w:t>
            </w:r>
          </w:p>
        </w:tc>
        <w:tc>
          <w:tcPr>
            <w:tcW w:w="509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153269F2" w14:textId="756CEEC5" w:rsidR="003C676F" w:rsidRPr="00C60126" w:rsidRDefault="00A22249" w:rsidP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139" w:type="dxa"/>
            <w:tcBorders>
              <w:top w:val="single" w:sz="12" w:space="0" w:color="000000"/>
            </w:tcBorders>
            <w:vAlign w:val="center"/>
          </w:tcPr>
          <w:p w14:paraId="61A51290" w14:textId="24380C09" w:rsidR="003C676F" w:rsidRPr="00C60126" w:rsidRDefault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564" w:type="dxa"/>
            <w:tcBorders>
              <w:top w:val="single" w:sz="12" w:space="0" w:color="000000"/>
            </w:tcBorders>
            <w:vAlign w:val="center"/>
          </w:tcPr>
          <w:p w14:paraId="14C60411" w14:textId="77777777" w:rsidR="003C676F" w:rsidRPr="00C60126" w:rsidRDefault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14:paraId="0B96CD48" w14:textId="77777777" w:rsidR="003C676F" w:rsidRPr="00C60126" w:rsidRDefault="003C676F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517FA0" w:rsidRPr="00C60126" w14:paraId="51EA7FD2" w14:textId="77777777" w:rsidTr="00D07BB0">
        <w:trPr>
          <w:trHeight w:val="1500"/>
        </w:trPr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807B7A3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</w:tcPr>
          <w:p w14:paraId="17FFF3C3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513744B3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0535E18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294D9B1B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144333A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506DF86F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25E0954A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33CBFEFE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34021836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F67A376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55F6C985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79DE37B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7F2CE2A9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8006CB2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4356D9E1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75F17842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4B9F6EEB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4-1-6 能依圖畫、圖示填寫重要字詞。</w:t>
            </w:r>
          </w:p>
          <w:p w14:paraId="3E6EF96C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2638C16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001F865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66A2EA58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13051FE5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14:paraId="46A54113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1-3-4理解性別特質的多元面貌。</w:t>
            </w:r>
          </w:p>
          <w:p w14:paraId="4CBE482C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AE3AAC2" w14:textId="77777777" w:rsidR="00517FA0" w:rsidRPr="00C60126" w:rsidRDefault="00517FA0" w:rsidP="0062517F">
            <w:pPr>
              <w:pStyle w:val="Web"/>
              <w:spacing w:before="1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4B1AA819" w14:textId="77777777" w:rsidR="00517FA0" w:rsidRPr="00C60126" w:rsidRDefault="00517FA0" w:rsidP="006251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58AF95D5" w14:textId="77777777" w:rsidR="00517FA0" w:rsidRPr="00C60126" w:rsidRDefault="00517FA0" w:rsidP="0062517F">
            <w:pPr>
              <w:pStyle w:val="Web"/>
              <w:spacing w:before="1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1-3-1培養學生建立謙和有禮的態度，具備良好的社交禮儀。</w:t>
            </w:r>
          </w:p>
          <w:p w14:paraId="6313E28B" w14:textId="77777777" w:rsidR="00517FA0" w:rsidRPr="0062517F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  <w:tcBorders>
              <w:left w:val="single" w:sz="4" w:space="0" w:color="auto"/>
            </w:tcBorders>
          </w:tcPr>
          <w:p w14:paraId="4612051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1  How’s the Weather?</w:t>
            </w:r>
          </w:p>
          <w:p w14:paraId="3C5AC928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能辨認並說出本節學習的應用字彙（cloudy, rainy, sunny, windy, go camping, go fishing, go hiking, go swimming）。</w:t>
            </w:r>
          </w:p>
          <w:p w14:paraId="01E3D00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了解並正確使用 How’s the weather? It’s ____. 及 What do you want to do? I want to ______. 的句型，適當描述天氣的狀況，並正確表達想從事的活動。</w:t>
            </w:r>
          </w:p>
          <w:p w14:paraId="636A9155" w14:textId="77777777" w:rsidR="00517FA0" w:rsidRPr="00B3580D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0A566870" w14:textId="77777777" w:rsidR="00517FA0" w:rsidRPr="00C60126" w:rsidRDefault="00517FA0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2FF13C26" w14:textId="6428E8CD" w:rsidR="00517FA0" w:rsidRPr="00C60126" w:rsidRDefault="00D07BB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="00517FA0" w:rsidRPr="00C60126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14:paraId="549D3EC4" w14:textId="7093E07F" w:rsidR="00517FA0" w:rsidRPr="00C60126" w:rsidRDefault="00D07BB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="00517FA0" w:rsidRPr="00C60126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14:paraId="2F7DD18D" w14:textId="77777777" w:rsidR="00517FA0" w:rsidRPr="00C60126" w:rsidRDefault="00517FA0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8DCDABA" w14:textId="574EBE2E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9/1</w:t>
            </w:r>
          </w:p>
          <w:p w14:paraId="1BBFD682" w14:textId="66FE64D2" w:rsidR="00517FA0" w:rsidRDefault="00517FA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2994F0E6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0089A0A1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2C367415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105" w:type="dxa"/>
          </w:tcPr>
          <w:p w14:paraId="41D5165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6C5EA6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11BE6E7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51A0F7DD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751C64F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0731833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1182B503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E66EF22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DF0CA4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98D31AF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08B7ADE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997AB59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1A9537CC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98A450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7886248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D346832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4-1-4 能臨摹抄寫課堂中習得的句子。</w:t>
            </w:r>
          </w:p>
          <w:p w14:paraId="6E8E2A7E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5F0105EE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54D5380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2893FC0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65F71F5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36A3893D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14:paraId="3AD4BCB5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1-3-4理解性別特質的多元面貌。</w:t>
            </w:r>
          </w:p>
          <w:p w14:paraId="0E58338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68BDE90E" w14:textId="77777777" w:rsidR="00517FA0" w:rsidRPr="00C60126" w:rsidRDefault="00517FA0" w:rsidP="008F346A">
            <w:pPr>
              <w:pStyle w:val="Web"/>
              <w:spacing w:before="1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58A2B99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75B5D6B3" w14:textId="77777777" w:rsidR="00517FA0" w:rsidRPr="00C60126" w:rsidRDefault="00517FA0" w:rsidP="008F346A">
            <w:pPr>
              <w:pStyle w:val="Web"/>
              <w:spacing w:before="1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1-3-1培養學生建立謙和有禮的態度，具備良好的社交禮儀。</w:t>
            </w:r>
          </w:p>
          <w:p w14:paraId="5BFA87DD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15628046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1  How’s the Weather?</w:t>
            </w:r>
          </w:p>
          <w:p w14:paraId="7EDFCD86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能辨認並說出本節學習的應用字彙（cloudy, rainy, sunny, windy, go camping, go fishing, go hiking, go swimming）。</w:t>
            </w:r>
          </w:p>
          <w:p w14:paraId="6ADC948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了解並正確使用 How’s the weather? It’s ____. 及 What do you want to do? I want to ______. 的句型，適當描述天氣的狀況，並正確表達想從事的活動。</w:t>
            </w:r>
          </w:p>
          <w:p w14:paraId="1F431426" w14:textId="77777777" w:rsidR="00517FA0" w:rsidRPr="00B3580D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139" w:type="dxa"/>
            <w:vAlign w:val="center"/>
          </w:tcPr>
          <w:p w14:paraId="6B68C00E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2C9CD984" w14:textId="7E902273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18515D52" w14:textId="7A86862B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2.作業評量</w:t>
            </w:r>
          </w:p>
          <w:p w14:paraId="0475C765" w14:textId="77777777" w:rsidR="00517FA0" w:rsidRPr="00C60126" w:rsidRDefault="00517FA0" w:rsidP="000864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56F0E70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20D29DAC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3AE3EDF8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105" w:type="dxa"/>
          </w:tcPr>
          <w:p w14:paraId="40346905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35ADB36B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3C8D81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2B173B2F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3546367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1A45C8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797DA29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3D28F7B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FD756CC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2329A64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0FDCC74A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23D61F0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8710B69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53CF9A0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5E53F08D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4-1-3 能臨摹抄寫課堂中習得的詞彙。</w:t>
            </w:r>
          </w:p>
          <w:p w14:paraId="5540496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1E4D021C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B56B229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7FD7509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14:paraId="717F9F33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1-3-4理解性別特質的多元面貌。</w:t>
            </w:r>
          </w:p>
          <w:p w14:paraId="480B6BED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79383B6F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7D4D1771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6DE6286E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1  How’s the Weather?</w:t>
            </w:r>
          </w:p>
          <w:p w14:paraId="31A9F002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14:paraId="5F6953DE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了解問句與答句中主詞與動詞的一致性，並能正確使用其動詞形式。</w:t>
            </w:r>
          </w:p>
          <w:p w14:paraId="0F72F78A" w14:textId="77777777" w:rsidR="00517FA0" w:rsidRPr="00B3580D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488F17D0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24B64D52" w14:textId="77777777" w:rsidR="00D07BB0" w:rsidRPr="00C60126" w:rsidRDefault="00D07BB0" w:rsidP="00D07BB0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0C1148A" w14:textId="77777777" w:rsidR="00D07BB0" w:rsidRPr="00C60126" w:rsidRDefault="00D07BB0" w:rsidP="00D07BB0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3491669F" w14:textId="77777777" w:rsidR="00517FA0" w:rsidRPr="00C60126" w:rsidRDefault="00517FA0" w:rsidP="00BC2A82">
            <w:pPr>
              <w:pStyle w:val="Web"/>
              <w:spacing w:before="0" w:beforeAutospacing="0" w:after="0" w:afterAutospacing="0"/>
              <w:ind w:right="28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</w:tcPr>
          <w:p w14:paraId="491AB65B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5C7B4176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4AF79671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105" w:type="dxa"/>
          </w:tcPr>
          <w:p w14:paraId="70E78998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7D966F1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0F31EF7A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09BCCE80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2B4ABA4D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CD9DF7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7D5F64C5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4FA9D9C5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2142C50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2-1-6 能以簡易的英語介紹自己。</w:t>
            </w:r>
          </w:p>
          <w:p w14:paraId="1AF4D96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E45CE57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1709ABB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90E13C0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5C189F6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37A795B9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3279E3E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11EE87A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6D7681E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10C1F4D5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5-1-2 能聽懂及辨識課堂中所習得的英語詞彙。</w:t>
            </w:r>
          </w:p>
          <w:p w14:paraId="7BDA501D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01406658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1EA2F08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14:paraId="6BF2F5A3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14:paraId="62C65E32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1-3-4理解性別特質的多元面貌。</w:t>
            </w:r>
          </w:p>
          <w:p w14:paraId="6F187CA7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1973005E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6BE1C6A0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49DC46D8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lastRenderedPageBreak/>
              <w:t xml:space="preserve">Lesson 1 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How’s the Weather?</w:t>
            </w:r>
          </w:p>
          <w:p w14:paraId="2296B512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14:paraId="0AAD3CE6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14:paraId="4427F801" w14:textId="77777777" w:rsidR="00517FA0" w:rsidRPr="00B3580D" w:rsidRDefault="00517FA0" w:rsidP="008F346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4C62198D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6A7B123B" w14:textId="15D60B25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E7763BD" w14:textId="4F765718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1539F845" w14:textId="77777777" w:rsidR="00517FA0" w:rsidRPr="00C60126" w:rsidRDefault="00517FA0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BF621CA" w14:textId="454C7182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275A4C63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7F8B281A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105" w:type="dxa"/>
          </w:tcPr>
          <w:p w14:paraId="28C405A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0319265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6E1AA0E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4A45C6F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71EF91AD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0EB49BC7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41C8D392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0695D4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52D6E4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AED483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2BF7D0A1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5D0B6CF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1A5FBCE3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5DE07A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11D9BFC2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99E40A1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3-1-7 能朗讀課本中的對話和故事。</w:t>
            </w:r>
          </w:p>
          <w:p w14:paraId="77224171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78358DE6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3991A88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3FAA274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6136EF17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137F32F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11D370B2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3F31249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2  Where Are You from?</w:t>
            </w:r>
          </w:p>
          <w:p w14:paraId="5B56442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能辨認並說出本節學習的應用字彙（America∕the USA, the UK, Taiwan, east, west, south, north）及能辨認本節學習的認識字彙（Japan）。</w:t>
            </w:r>
          </w:p>
          <w:p w14:paraId="17821B1D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了解及正確使用 Where are you from? 詢問他人來自哪個國家，並能用 I’m from _________. 回答他人問題。 </w:t>
            </w:r>
          </w:p>
          <w:p w14:paraId="56F8BCC6" w14:textId="77777777" w:rsidR="00517FA0" w:rsidRPr="00B3580D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14:paraId="1F6EE81A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7CCADDB2" w14:textId="0A3DAC22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0DA7F4F8" w14:textId="7B013817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2.作業評量</w:t>
            </w:r>
          </w:p>
          <w:p w14:paraId="7F6D98F2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3B023CD" w14:textId="1C831672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74CEA879" w14:textId="77777777" w:rsidTr="00D07BB0">
        <w:trPr>
          <w:trHeight w:val="540"/>
        </w:trPr>
        <w:tc>
          <w:tcPr>
            <w:tcW w:w="708" w:type="dxa"/>
            <w:vAlign w:val="center"/>
          </w:tcPr>
          <w:p w14:paraId="4E312E6E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105" w:type="dxa"/>
          </w:tcPr>
          <w:p w14:paraId="5860027A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1-Ⅲ-1 能聽辨英語的子音、母音及其不同的組合。 </w:t>
            </w:r>
          </w:p>
          <w:p w14:paraId="764BD723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1-Ⅲ-3 能聽辨句子的語調。 </w:t>
            </w:r>
          </w:p>
          <w:p w14:paraId="56894B3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1-Ⅲ-6 能聽懂課堂中所學的字詞。</w:t>
            </w:r>
          </w:p>
          <w:p w14:paraId="6C17F777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1-Ⅲ-9 能聽懂簡易句型的句子。</w:t>
            </w:r>
          </w:p>
          <w:p w14:paraId="6E7D72A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2-Ⅲ-1 能唸出英語的語音。 </w:t>
            </w:r>
          </w:p>
          <w:p w14:paraId="5DA5977D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2-Ⅲ-7 能作簡易的回答和描述。 </w:t>
            </w:r>
          </w:p>
          <w:p w14:paraId="34B17040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2-Ⅲ-8 能作簡易的提問。 </w:t>
            </w:r>
          </w:p>
          <w:p w14:paraId="162C18ED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2-Ⅲ-9 能以正確的發音及適切的語調說出簡易句型的句子。 </w:t>
            </w:r>
          </w:p>
          <w:p w14:paraId="34C4EF20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3-Ⅲ-1 能辨識課堂中所學的字詞。 </w:t>
            </w:r>
          </w:p>
          <w:p w14:paraId="02166CD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3-Ⅲ-4 能看懂課堂中所學的句子。</w:t>
            </w:r>
          </w:p>
          <w:p w14:paraId="315AB2F3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4-Ⅲ-3 能拼寫國小階段基本常用字詞。 </w:t>
            </w:r>
          </w:p>
          <w:p w14:paraId="7F8FE041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4-Ⅲ-4 能依圖畫、圖示填寫簡單字詞。 。</w:t>
            </w:r>
          </w:p>
          <w:p w14:paraId="4D9B157F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5-Ⅲ-1 認讀與聽寫國小階段字詞。 </w:t>
            </w:r>
          </w:p>
          <w:p w14:paraId="51949AF4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5-Ⅲ-3 能聽懂、讀懂國小階段基本字詞及句型，並使用於簡易日常溝通。 </w:t>
            </w:r>
          </w:p>
          <w:p w14:paraId="4D09591B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5-Ⅲ-9 能運用所學的字母拼讀規則讀出英文字詞。 </w:t>
            </w:r>
          </w:p>
          <w:p w14:paraId="7AAC522C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6-Ⅲ-2 樂於參與課堂中各類練習活動，不畏犯錯。 </w:t>
            </w:r>
          </w:p>
          <w:p w14:paraId="3FD95B5E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9-Ⅲ-3 能綜合相關資訊作簡易的猜測。</w:t>
            </w:r>
          </w:p>
          <w:p w14:paraId="109308E2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5093" w:type="dxa"/>
          </w:tcPr>
          <w:p w14:paraId="46E4742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lastRenderedPageBreak/>
              <w:t>Lesson 2  Where Are You from?</w:t>
            </w:r>
          </w:p>
          <w:p w14:paraId="45497B73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14:paraId="2F11BED9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14:paraId="03ECFCE4" w14:textId="77777777" w:rsidR="00517FA0" w:rsidRPr="00B3580D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35AE679B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7EC988A9" w14:textId="78D1C858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48CB60E" w14:textId="22FFD57A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7530F7E5" w14:textId="77777777" w:rsidR="00517FA0" w:rsidRPr="00C60126" w:rsidRDefault="00517FA0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2A310F6" w14:textId="547C7475" w:rsidR="00517FA0" w:rsidRPr="00232E0E" w:rsidRDefault="00517FA0" w:rsidP="007A2F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17FA0" w:rsidRPr="00C60126" w14:paraId="384D6A51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37221495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105" w:type="dxa"/>
          </w:tcPr>
          <w:p w14:paraId="0B2AAB6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7EFF45E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2293F1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2366AB4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34C58CA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9B2801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6FE8075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336F1F9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91B2B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25E23C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08F7D0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BBD744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E229AB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0097218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40ECE10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A808B0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06167AE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03D3282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56B8EF0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0FB6F7F3" w14:textId="77777777" w:rsidR="00517FA0" w:rsidRPr="00C60126" w:rsidRDefault="00517FA0" w:rsidP="00A83EA8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93" w:type="dxa"/>
          </w:tcPr>
          <w:p w14:paraId="3D27CFC8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3  How Can We Get There?</w:t>
            </w:r>
          </w:p>
          <w:p w14:paraId="3B5B0D4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能辨認並說出本節學習的應用字彙（bike, car, ship, bus, plane, taxi, train）及能辨認本節學習的認識字彙（scooter）。</w:t>
            </w:r>
          </w:p>
          <w:p w14:paraId="2F199D5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了解並使用 Can we get there by ________? 的句型，詢問別人欲到達某地點是否可搭乘該交通工具，並能用 Yes, you can. 或 No, you can’t. 適當回應他人問題。</w:t>
            </w:r>
          </w:p>
          <w:p w14:paraId="21D4A77B" w14:textId="77777777" w:rsidR="00517FA0" w:rsidRPr="00B3580D" w:rsidRDefault="00517FA0" w:rsidP="00A83EA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139" w:type="dxa"/>
            <w:vAlign w:val="center"/>
          </w:tcPr>
          <w:p w14:paraId="7629EDAD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19DDF70E" w14:textId="77777777" w:rsidR="00D07BB0" w:rsidRPr="00C60126" w:rsidRDefault="00D07BB0" w:rsidP="00D07BB0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35B8589" w14:textId="77777777" w:rsidR="00D07BB0" w:rsidRPr="00C60126" w:rsidRDefault="00D07BB0" w:rsidP="00D07BB0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418FF770" w14:textId="77777777" w:rsidR="00517FA0" w:rsidRPr="00C60126" w:rsidRDefault="00517FA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B146B9D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14:paraId="69713D66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0316B15D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0CF46D5C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105" w:type="dxa"/>
          </w:tcPr>
          <w:p w14:paraId="57C0D16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B2DF77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D7B800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15EB405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7D0F50F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4FA2295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1B19A49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41CBD32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36F5B2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208A98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415D83E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B9919A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7B7A812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5BA5CD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79884E49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7D3050D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19A079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D21402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0FA8243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08317D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4-3-2運用溝通技巧與家人分享彼此的想法與感受。</w:t>
            </w:r>
          </w:p>
          <w:p w14:paraId="0036919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5093" w:type="dxa"/>
          </w:tcPr>
          <w:p w14:paraId="523E7BB7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3  How Can We Get There?</w:t>
            </w:r>
          </w:p>
          <w:p w14:paraId="421D0C8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14:paraId="6F77345E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了解並能將 can 直述句正確轉換成 can 的疑問句。</w:t>
            </w:r>
          </w:p>
          <w:p w14:paraId="0661C14E" w14:textId="77777777" w:rsidR="00517FA0" w:rsidRPr="00C60126" w:rsidRDefault="00517FA0" w:rsidP="001630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</w:tc>
        <w:tc>
          <w:tcPr>
            <w:tcW w:w="1139" w:type="dxa"/>
            <w:vAlign w:val="center"/>
          </w:tcPr>
          <w:p w14:paraId="6F417E56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3E98A181" w14:textId="191ED47B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07899E0" w14:textId="4ECA21F6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2DB3C8D8" w14:textId="77777777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</w:tcPr>
          <w:p w14:paraId="652CCF39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54A216CA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189EEAF2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5105" w:type="dxa"/>
          </w:tcPr>
          <w:p w14:paraId="7D76613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17D7EC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0676ABA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11A336E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3D7EEA1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1-1-9 能聽懂簡易的日常生活對話。</w:t>
            </w:r>
          </w:p>
          <w:p w14:paraId="48E7D6A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01221A5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1459170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38D553D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AFD49F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120B3A0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53BE32D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42B0B46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10058E8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03A03A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0CABB88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32D2BAC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5953624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6EEEAB7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5534D45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66C3CF6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00F941B2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71A4D39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 </w:t>
            </w:r>
            <w:r w:rsidRPr="00C60126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A87C07">
              <w:rPr>
                <w:rFonts w:ascii="標楷體" w:eastAsia="標楷體" w:hAnsi="標楷體"/>
                <w:color w:val="000000"/>
              </w:rPr>
              <w:t>Lesson 3  How Can We Get There?</w:t>
            </w:r>
          </w:p>
          <w:p w14:paraId="5B569D7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14:paraId="24E425C4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14:paraId="29D4E0FD" w14:textId="5F899EE0" w:rsidR="00517FA0" w:rsidRPr="00B3580D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</w:p>
          <w:p w14:paraId="66C80FE4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14:paraId="24169C32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1272FDCA" w14:textId="3B85CBCF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607ED6C4" w14:textId="16E89E31" w:rsidR="00517FA0" w:rsidRPr="00C60126" w:rsidRDefault="00517FA0" w:rsidP="00D07BB0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/>
                <w:color w:val="000000"/>
                <w:sz w:val="24"/>
                <w:szCs w:val="24"/>
              </w:rPr>
              <w:t>2.作業評量</w:t>
            </w:r>
          </w:p>
        </w:tc>
        <w:tc>
          <w:tcPr>
            <w:tcW w:w="1276" w:type="dxa"/>
            <w:vAlign w:val="center"/>
          </w:tcPr>
          <w:p w14:paraId="7D0219BB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39ADA3F0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695126F6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105" w:type="dxa"/>
          </w:tcPr>
          <w:p w14:paraId="5360596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3253101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379C773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895D89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77A3C6E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6111FA1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09B3EF2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6EA070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B1D68C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24A233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5136BFC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3-1-2 能辨識課堂中習得的詞彙。</w:t>
            </w:r>
          </w:p>
          <w:p w14:paraId="3C68800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10053A2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393E1C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4B4A38D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7973288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1E6CB7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1E194B6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B6EBC2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7236240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210E8ED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7DC4918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</w:t>
            </w:r>
          </w:p>
          <w:p w14:paraId="7910DD0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12EF125E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lastRenderedPageBreak/>
              <w:t>Review 1</w:t>
            </w:r>
          </w:p>
          <w:p w14:paraId="78A05857" w14:textId="77777777" w:rsidR="00517FA0" w:rsidRPr="00A87C07" w:rsidRDefault="00517FA0" w:rsidP="00B3580D">
            <w:pPr>
              <w:pStyle w:val="Web"/>
              <w:numPr>
                <w:ilvl w:val="0"/>
                <w:numId w:val="2"/>
              </w:numPr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能閱讀本課故事，並依據圖示，進行故事重述。</w:t>
            </w:r>
          </w:p>
          <w:p w14:paraId="3A6A0AA6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熟悉第一至三課的句型與字彙，並能進行整合活動。</w:t>
            </w:r>
          </w:p>
          <w:p w14:paraId="759C2FEA" w14:textId="112764B0" w:rsidR="00517FA0" w:rsidRPr="00C60126" w:rsidRDefault="00517FA0" w:rsidP="00B3580D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【期中評量週】</w:t>
            </w:r>
          </w:p>
        </w:tc>
        <w:tc>
          <w:tcPr>
            <w:tcW w:w="1139" w:type="dxa"/>
            <w:vAlign w:val="center"/>
          </w:tcPr>
          <w:p w14:paraId="03E724D0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557BFC54" w14:textId="7509770B" w:rsidR="00517FA0" w:rsidRPr="00C60126" w:rsidRDefault="00517FA0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1.紙筆評量</w:t>
            </w:r>
          </w:p>
          <w:p w14:paraId="108C0845" w14:textId="0728D883" w:rsidR="00517FA0" w:rsidRPr="00C60126" w:rsidRDefault="00517FA0" w:rsidP="00D07BB0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2.口語評量</w:t>
            </w:r>
          </w:p>
        </w:tc>
        <w:tc>
          <w:tcPr>
            <w:tcW w:w="1276" w:type="dxa"/>
            <w:vAlign w:val="center"/>
          </w:tcPr>
          <w:p w14:paraId="67260C2A" w14:textId="08354B34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D07BB0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</w:tc>
      </w:tr>
      <w:tr w:rsidR="00517FA0" w:rsidRPr="00C60126" w14:paraId="2054E39D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5577119E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105" w:type="dxa"/>
          </w:tcPr>
          <w:p w14:paraId="14A4F76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7B2F5B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7885CA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5556FB8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4FB94B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284752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6E8E9EF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074A4F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5E8BBA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0C7379C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451413D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2E4A410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1AD712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25DB97B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74578B7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4-1-3 能臨摹抄寫課堂中習得的詞彙。</w:t>
            </w:r>
          </w:p>
          <w:p w14:paraId="5D8E1B1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2FB2FB1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0571C6A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8E9C2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2AD4F17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463F717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3494C72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 xml:space="preserve"> </w:t>
            </w:r>
            <w:r w:rsidRPr="00A87C07">
              <w:rPr>
                <w:rFonts w:ascii="標楷體" w:eastAsia="標楷體" w:hAnsi="標楷體"/>
                <w:color w:val="000000"/>
              </w:rPr>
              <w:t>Review 1</w:t>
            </w:r>
          </w:p>
          <w:p w14:paraId="4AA97F28" w14:textId="77777777" w:rsidR="00517FA0" w:rsidRPr="00A87C07" w:rsidRDefault="00517FA0" w:rsidP="00B3580D">
            <w:pPr>
              <w:pStyle w:val="Web"/>
              <w:numPr>
                <w:ilvl w:val="0"/>
                <w:numId w:val="3"/>
              </w:numPr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能閱讀本課故事，並依據圖示，進行故事重述。</w:t>
            </w:r>
          </w:p>
          <w:p w14:paraId="638006C2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熟悉第一至三課的句型與字彙，並能進行整合活動。</w:t>
            </w:r>
          </w:p>
          <w:p w14:paraId="0B4DC1A2" w14:textId="41902987" w:rsidR="00517FA0" w:rsidRPr="00B3580D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410A16A7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3B13E45A" w14:textId="7F92CB4D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52C28D1" w14:textId="3D8E38C4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0A267E6B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1CC93F6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5629AD82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73ACCE0F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105" w:type="dxa"/>
          </w:tcPr>
          <w:p w14:paraId="4974B48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D3E249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40E794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6A4EF95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72BFB3E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F657B1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332FD0A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4C63C84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B07BF3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340406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32F3A6E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4857C7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A8AD86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6B9C8A2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F6E11B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6CA9FE2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50872CC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6CCE953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C3ED8D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221167C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10C71590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93" w:type="dxa"/>
          </w:tcPr>
          <w:p w14:paraId="403CDC00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lastRenderedPageBreak/>
              <w:t>Review 1</w:t>
            </w:r>
          </w:p>
          <w:p w14:paraId="79D0C995" w14:textId="77777777" w:rsidR="00517FA0" w:rsidRPr="005C3D5F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能閱讀本課故事，並依據圖示，進行故事重述。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br/>
              <w:t>2. 熟悉第一至三課的句型與字彙，並能進行整合活動。</w:t>
            </w:r>
          </w:p>
          <w:p w14:paraId="051F61D0" w14:textId="77777777" w:rsidR="00517FA0" w:rsidRPr="00B3580D" w:rsidRDefault="00517FA0" w:rsidP="00F90284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1FF8270E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0DFF0A4C" w14:textId="14249158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C3AC0A8" w14:textId="59E8A426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44FDA59A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1C6E41A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7EBA1B19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17F23BEE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105" w:type="dxa"/>
          </w:tcPr>
          <w:p w14:paraId="538ECAF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80E5F7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A7064D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54D970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4BB347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0CD92A9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024325B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650AAEE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5E5A4F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5F5C98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314041C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928B9C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7A6ACCA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E39C43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392A1A0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1F35252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4DE51B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6FF25E9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0243AD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8F1745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207FBB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3750E02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34B4A41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</w:t>
            </w:r>
          </w:p>
          <w:p w14:paraId="1108EC3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4F46279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Lesson 4  It’s Too Hot to Drink</w:t>
            </w:r>
          </w:p>
          <w:p w14:paraId="516A2945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能辨認並說出本節學習的應用字彙（look, smell, taste, bitter, hot, salty, sour, sweet）。</w:t>
            </w:r>
          </w:p>
          <w:p w14:paraId="70BE0C3D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了解及正確使用 The cake ____ good∕bad. 敘述食物的外觀、味道及氣味。</w:t>
            </w:r>
          </w:p>
          <w:p w14:paraId="52AB759F" w14:textId="45E867A3" w:rsidR="00517FA0" w:rsidRPr="00C60126" w:rsidRDefault="00517FA0" w:rsidP="00F90284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16CC3173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3291D6B4" w14:textId="4CEE3513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FE68DA3" w14:textId="6976E9A0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6AD45C50" w14:textId="77777777" w:rsidR="00517FA0" w:rsidRPr="00C60126" w:rsidRDefault="00517FA0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14:paraId="6FE64872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0762018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08DAD798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44AE7AF4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105" w:type="dxa"/>
          </w:tcPr>
          <w:p w14:paraId="1471514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5A47A09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08E91A4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71A2B41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9E3D8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04F2DA6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73B0ED6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6590F97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5BF0AB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0D0C03E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20FF59F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F2B1B6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3C7A4A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0D053B5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1CC359A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D53CAC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2968C4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490802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690EB0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309622D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0AC4941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【人權教育】</w:t>
            </w:r>
          </w:p>
          <w:p w14:paraId="3270F57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3286A7C9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53CAB143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4  It’s Too Hot to Drink</w:t>
            </w:r>
          </w:p>
          <w:p w14:paraId="21FF3F91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14:paraId="58366A8D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了解並能正確使用 too … to … 句型。</w:t>
            </w:r>
          </w:p>
          <w:p w14:paraId="088FA8EC" w14:textId="77777777" w:rsidR="00517FA0" w:rsidRPr="00C60126" w:rsidRDefault="00517FA0" w:rsidP="00267A3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0A5007FB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3B4EDC09" w14:textId="11ED8328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5B5C136B" w14:textId="5FCD5BD0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2.口語評量</w:t>
            </w:r>
          </w:p>
          <w:p w14:paraId="7661DB04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31C1EEB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095BF735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4E8D9ADD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105" w:type="dxa"/>
          </w:tcPr>
          <w:p w14:paraId="6D4C0A1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92BD61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1C02F8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04ED2B3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199F7B2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6454EE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7BF0E0C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62EC7C4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569646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573E63E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0F8B07C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3B74BD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9E5676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40BD7EC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0B5DC1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1BC8DD2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3D924F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3C6C04F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707BE3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F19243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228E27F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42A02977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2-3-1 了解人身自由權並具有自我保護的知能。</w:t>
            </w:r>
          </w:p>
          <w:p w14:paraId="156381F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257CA782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4-3-3探索家庭生活問題及其對個人的影響。</w:t>
            </w:r>
          </w:p>
          <w:p w14:paraId="3A32FF78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24CE196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A87C07">
              <w:rPr>
                <w:rFonts w:ascii="標楷體" w:eastAsia="標楷體" w:hAnsi="標楷體"/>
                <w:color w:val="000000"/>
              </w:rPr>
              <w:t xml:space="preserve">esson 4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 It’s Too Hot to Drink</w:t>
            </w:r>
          </w:p>
          <w:p w14:paraId="11B1DB8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14:paraId="070AD8AD" w14:textId="6F40036A" w:rsidR="00517FA0" w:rsidRPr="00C60126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2 能自然使用本課句型對話</w:t>
            </w:r>
          </w:p>
        </w:tc>
        <w:tc>
          <w:tcPr>
            <w:tcW w:w="1139" w:type="dxa"/>
            <w:vAlign w:val="center"/>
          </w:tcPr>
          <w:p w14:paraId="4627066A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622DF8BB" w14:textId="644822F0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18AC112D" w14:textId="3E712C00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2.口語評量</w:t>
            </w:r>
          </w:p>
          <w:p w14:paraId="1C1BACC3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CBF7E44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3A751A10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28277383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105" w:type="dxa"/>
          </w:tcPr>
          <w:p w14:paraId="3A8DF8D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738FE7C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72BBCCC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29ABE88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3035A3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14:paraId="72A95A3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*1-1-11 能聽懂簡易兒童故事及兒童短劇的大致內容。</w:t>
            </w:r>
          </w:p>
          <w:p w14:paraId="65F675B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3B10202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4ADD34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B90231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739EF56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4397EA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14:paraId="1CBBDD6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6E29760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47A1106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8FF2BF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40476A5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14:paraId="0EC6845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70D09C9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E13CDD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8CC25C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3AD2A62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3E3DE67D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</w:t>
            </w: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能。</w:t>
            </w:r>
          </w:p>
          <w:p w14:paraId="67C0109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E496020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4-3-3探索家庭生活問題及其對個人的影響。</w:t>
            </w:r>
          </w:p>
          <w:p w14:paraId="6FF97B5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50FDE95C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2-3-2三思而後行，對自己的言行負責，不找藉口或怪罪他人。</w:t>
            </w:r>
          </w:p>
          <w:p w14:paraId="37EE5B25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75D82F25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hint="eastAsia"/>
                <w:color w:val="000000"/>
              </w:rPr>
              <w:lastRenderedPageBreak/>
              <w:t>L</w:t>
            </w:r>
            <w:r w:rsidRPr="00A87C07">
              <w:rPr>
                <w:rFonts w:ascii="標楷體" w:eastAsia="標楷體" w:hAnsi="標楷體"/>
                <w:color w:val="000000"/>
              </w:rPr>
              <w:t xml:space="preserve">esson 4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 It’s Too Hot to Drink</w:t>
            </w:r>
          </w:p>
          <w:p w14:paraId="0195859F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A87C07">
              <w:rPr>
                <w:rFonts w:ascii="標楷體" w:eastAsia="標楷體" w:hAnsi="標楷體" w:cs="Times New Roman" w:hint="eastAsia"/>
                <w:color w:val="000000"/>
              </w:rPr>
              <w:t>.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能模擬課文中主角人物，演出對話的內容。</w:t>
            </w:r>
          </w:p>
          <w:p w14:paraId="6033DCE2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2</w:t>
            </w:r>
            <w:r w:rsidRPr="00A87C07">
              <w:rPr>
                <w:rFonts w:ascii="標楷體" w:eastAsia="標楷體" w:hAnsi="標楷體" w:cs="Times New Roman" w:hint="eastAsia"/>
                <w:color w:val="000000"/>
              </w:rPr>
              <w:t>.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能自然使用本課句型對話。</w:t>
            </w:r>
          </w:p>
          <w:p w14:paraId="0739EB75" w14:textId="77777777" w:rsidR="00517FA0" w:rsidRPr="00B3580D" w:rsidRDefault="00517FA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540AADB6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38B70086" w14:textId="16B1DB89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F9BF39D" w14:textId="403FE0F3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7CDDAD31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F4A24DD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2077DDA8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3975A13E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105" w:type="dxa"/>
          </w:tcPr>
          <w:p w14:paraId="4FC1BDF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56A08F9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8B20AF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115BA7E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444502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BC309A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1457568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59FCF6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EE4E2D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7DDEF09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6CC11B0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47361EA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0241C68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306AF4A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1239687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3F688E7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292F50A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735676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6CC299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11636909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</w:t>
            </w: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能。</w:t>
            </w:r>
          </w:p>
          <w:p w14:paraId="2DC12B2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66A14970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4-3-3探索家庭生活問題及其對個人的影響。</w:t>
            </w:r>
          </w:p>
          <w:p w14:paraId="548B3876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696CF73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5  What’s Wrong?</w:t>
            </w:r>
          </w:p>
          <w:p w14:paraId="14559B55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能辨認並說出本節學習的應用字彙（cold, fever, runny nose, sore throat, headache, stomachache, toothache）及能辨認本節學習的認識字彙（backache）。</w:t>
            </w:r>
          </w:p>
          <w:p w14:paraId="3334B9E3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了解並正確使用 What’s wrong? 詢問他人的身體狀況，並以 I have a _____. 回答他人問題。</w:t>
            </w:r>
          </w:p>
          <w:p w14:paraId="681B502C" w14:textId="77777777" w:rsidR="00517FA0" w:rsidRPr="00B3580D" w:rsidRDefault="00517FA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7ADF869E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6C3C450C" w14:textId="6DA59D5F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5F31BBB1" w14:textId="05933037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2.口語評量</w:t>
            </w:r>
          </w:p>
          <w:p w14:paraId="11FA6985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EAEBC3A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6F86589F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317F2EAE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105" w:type="dxa"/>
          </w:tcPr>
          <w:p w14:paraId="4F49A866" w14:textId="77777777" w:rsidR="00517FA0" w:rsidRPr="00C60126" w:rsidRDefault="00517FA0" w:rsidP="00846F7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14:paraId="57CE394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D784C0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B09B6A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2EB2210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02A8FD8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812050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658664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1858256F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8A0C7E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1B22963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14:paraId="18E9313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4510F8A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71FB59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5686786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14:paraId="7FC5449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DE4E11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09B3A6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3E1BF9C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524A0CE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7DDDC9F0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4098FC1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80BDA98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lastRenderedPageBreak/>
              <w:t>4-3-3探索家庭生活問題及其對個人的影響。</w:t>
            </w:r>
          </w:p>
          <w:p w14:paraId="09CDC3B3" w14:textId="77777777" w:rsidR="00517FA0" w:rsidRPr="00C60126" w:rsidRDefault="00517FA0" w:rsidP="00B37C2E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5CCFDCD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5  What’s Wrong?</w:t>
            </w:r>
          </w:p>
          <w:p w14:paraId="2D58A57C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14:paraId="3CD15D6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能讀出並寫出 [u] 音在單字中二種不同的拼讀方式 ue, oo，且能流利的朗誦短句。</w:t>
            </w:r>
          </w:p>
          <w:p w14:paraId="73DC305F" w14:textId="77777777" w:rsidR="00517FA0" w:rsidRPr="00B3580D" w:rsidRDefault="00517FA0" w:rsidP="00B37C2E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9" w:type="dxa"/>
            <w:vAlign w:val="center"/>
          </w:tcPr>
          <w:p w14:paraId="6138A9F1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55DC5F16" w14:textId="7AAD5444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1.課堂觀察</w:t>
            </w:r>
          </w:p>
          <w:p w14:paraId="0238B559" w14:textId="6686ADEF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2.口語評量</w:t>
            </w:r>
          </w:p>
          <w:p w14:paraId="5491CF74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8D070DA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517FA0" w:rsidRPr="00C60126" w14:paraId="53C76B23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1002CEAA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105" w:type="dxa"/>
          </w:tcPr>
          <w:p w14:paraId="7ACED0B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-1-2 能聽辨英語的子音與母音。</w:t>
            </w:r>
          </w:p>
          <w:p w14:paraId="6B2AE09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6F7CDE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4BA34C9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52BF359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0C77ED2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6FD197FA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6C0557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B9BBBF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087486E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30F258F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5C4AB2C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8B929A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14:paraId="327EB4D8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3-1-9 能藉圖畫、標題、書名，猜測或推論主題。</w:t>
            </w:r>
          </w:p>
          <w:p w14:paraId="41EC9484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C0A61D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557954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14:paraId="2C066C0F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14:paraId="0D6C35D2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0B597FE0" w14:textId="77777777" w:rsidR="00517FA0" w:rsidRPr="00C60126" w:rsidRDefault="00517FA0" w:rsidP="00F90284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4-3-3探索家庭生活問題及其對個人的影響。。</w:t>
            </w:r>
          </w:p>
          <w:p w14:paraId="038B6BE7" w14:textId="77777777" w:rsidR="00517FA0" w:rsidRPr="00C60126" w:rsidRDefault="00517FA0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093" w:type="dxa"/>
          </w:tcPr>
          <w:p w14:paraId="7FB67A34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5  What’s Wrong?</w:t>
            </w:r>
          </w:p>
          <w:p w14:paraId="167B1DC5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14:paraId="0C31D23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能讀出並寫出 [u] 音在單字中二種不同的拼讀方式 ue, oo，且能流利的朗誦短句。</w:t>
            </w:r>
          </w:p>
          <w:p w14:paraId="3B6D4EC6" w14:textId="77777777" w:rsidR="00517FA0" w:rsidRPr="00B3580D" w:rsidRDefault="00517FA0" w:rsidP="00846F7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14:paraId="6B73D4DF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55BA7223" w14:textId="57CBA621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CB97DC2" w14:textId="3AB126F1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231A5B89" w14:textId="77777777" w:rsidR="00517FA0" w:rsidRPr="00C60126" w:rsidRDefault="00517FA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5366B83" w14:textId="77777777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517FA0" w:rsidRPr="00C60126" w14:paraId="56B1F652" w14:textId="77777777" w:rsidTr="00D07BB0">
        <w:trPr>
          <w:trHeight w:val="1500"/>
        </w:trPr>
        <w:tc>
          <w:tcPr>
            <w:tcW w:w="708" w:type="dxa"/>
            <w:vAlign w:val="center"/>
          </w:tcPr>
          <w:p w14:paraId="246602CC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5105" w:type="dxa"/>
          </w:tcPr>
          <w:p w14:paraId="47DBCCF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5652FFDD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92E9CD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1C44095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79267C7B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548277E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2C3E2D6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85FF45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442DDBD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E56A07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C56D045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</w:tc>
        <w:tc>
          <w:tcPr>
            <w:tcW w:w="5093" w:type="dxa"/>
          </w:tcPr>
          <w:p w14:paraId="386208CB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Review 2</w:t>
            </w:r>
          </w:p>
          <w:p w14:paraId="23F82C2A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1. 熟悉第四至五課的故事內容，並能看圖描述。</w:t>
            </w:r>
          </w:p>
          <w:p w14:paraId="02C307A0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2. 熟悉第四至五課字母拼讀的內容，並能進行本課相關的字母拼讀活動。</w:t>
            </w:r>
          </w:p>
          <w:p w14:paraId="5E405A32" w14:textId="0F0839BA" w:rsidR="00517FA0" w:rsidRPr="00C60126" w:rsidRDefault="00517FA0" w:rsidP="00B3580D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Review 2【第二次定期評量】</w:t>
            </w:r>
          </w:p>
        </w:tc>
        <w:tc>
          <w:tcPr>
            <w:tcW w:w="1139" w:type="dxa"/>
            <w:vAlign w:val="center"/>
          </w:tcPr>
          <w:p w14:paraId="65D1104C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206B0F2D" w14:textId="392FB50E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631E37A" w14:textId="7641BB31" w:rsidR="00517FA0" w:rsidRPr="00C60126" w:rsidRDefault="00517FA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02F086A8" w14:textId="52B73039" w:rsidR="00517FA0" w:rsidRPr="00C60126" w:rsidRDefault="00517FA0" w:rsidP="00FF2D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3.紙筆評量</w:t>
            </w:r>
          </w:p>
          <w:p w14:paraId="606A8B82" w14:textId="58C1EA6D" w:rsidR="00517FA0" w:rsidRPr="00C60126" w:rsidRDefault="00517FA0" w:rsidP="00D07BB0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4.口語評量</w:t>
            </w:r>
          </w:p>
        </w:tc>
        <w:tc>
          <w:tcPr>
            <w:tcW w:w="1276" w:type="dxa"/>
            <w:vAlign w:val="center"/>
          </w:tcPr>
          <w:p w14:paraId="7276E812" w14:textId="7C1436CF" w:rsidR="00517FA0" w:rsidRPr="00232E0E" w:rsidRDefault="00517FA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D07BB0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</w:tc>
      </w:tr>
      <w:tr w:rsidR="00517FA0" w:rsidRPr="00C60126" w14:paraId="220E42F5" w14:textId="77777777" w:rsidTr="00D07BB0">
        <w:trPr>
          <w:trHeight w:val="1900"/>
        </w:trPr>
        <w:tc>
          <w:tcPr>
            <w:tcW w:w="708" w:type="dxa"/>
            <w:vAlign w:val="center"/>
          </w:tcPr>
          <w:p w14:paraId="04438454" w14:textId="77777777" w:rsidR="00517FA0" w:rsidRPr="00C60126" w:rsidRDefault="00517FA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5105" w:type="dxa"/>
          </w:tcPr>
          <w:p w14:paraId="638F1559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0332D30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4FD7336C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14:paraId="0DDC9BB1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14:paraId="634D9D88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33A1482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D596FD5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7B2427A6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5121360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17E1E53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2E5DFE77" w14:textId="77777777" w:rsidR="00517FA0" w:rsidRPr="00C60126" w:rsidRDefault="00517FA0" w:rsidP="00F9028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C60126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6F7EA6D" w14:textId="77777777" w:rsidR="00517FA0" w:rsidRPr="00C60126" w:rsidRDefault="00517FA0" w:rsidP="00C6012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93" w:type="dxa"/>
          </w:tcPr>
          <w:p w14:paraId="3088C265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Review 2</w:t>
            </w:r>
          </w:p>
          <w:p w14:paraId="09967B08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1. 熟悉第四至五課的故事內容，並能看圖描述。</w:t>
            </w:r>
          </w:p>
          <w:p w14:paraId="6CFA8951" w14:textId="77777777" w:rsidR="00517FA0" w:rsidRPr="00A87C07" w:rsidRDefault="00517FA0" w:rsidP="00B3580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2. 熟悉第四至五課字母拼讀的內容，並能進行本課相關的字母拼讀活動。</w:t>
            </w:r>
          </w:p>
          <w:p w14:paraId="226629FF" w14:textId="6272D718" w:rsidR="00517FA0" w:rsidRPr="00C60126" w:rsidRDefault="00517FA0" w:rsidP="00B3580D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7E7082">
              <w:rPr>
                <w:rFonts w:ascii="標楷體" w:eastAsia="標楷體" w:hAnsi="標楷體" w:cs="標楷體" w:hint="eastAsia"/>
                <w:b/>
                <w:sz w:val="22"/>
              </w:rPr>
              <w:t>休業式</w:t>
            </w:r>
          </w:p>
        </w:tc>
        <w:tc>
          <w:tcPr>
            <w:tcW w:w="1139" w:type="dxa"/>
            <w:vAlign w:val="center"/>
          </w:tcPr>
          <w:p w14:paraId="4465F1F4" w14:textId="77777777" w:rsidR="00517FA0" w:rsidRDefault="00517FA0" w:rsidP="0062517F">
            <w:pPr>
              <w:jc w:val="center"/>
            </w:pPr>
            <w:r w:rsidRPr="004E6F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16000113" w14:textId="2E879C23" w:rsidR="00517FA0" w:rsidRPr="00C60126" w:rsidRDefault="00517FA0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1.紙筆評量</w:t>
            </w:r>
          </w:p>
          <w:p w14:paraId="1935EACE" w14:textId="237DA4C9" w:rsidR="00517FA0" w:rsidRPr="00C60126" w:rsidRDefault="00517FA0" w:rsidP="00D07BB0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bookmarkStart w:id="0" w:name="_GoBack"/>
            <w:bookmarkEnd w:id="0"/>
            <w:r w:rsidRPr="00C6012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口語評量</w:t>
            </w:r>
          </w:p>
        </w:tc>
        <w:tc>
          <w:tcPr>
            <w:tcW w:w="1276" w:type="dxa"/>
            <w:vAlign w:val="center"/>
          </w:tcPr>
          <w:p w14:paraId="447D9D74" w14:textId="77777777" w:rsidR="00517FA0" w:rsidRPr="009A7447" w:rsidRDefault="00517FA0" w:rsidP="007A2F12">
            <w:pPr>
              <w:rPr>
                <w:rFonts w:ascii="標楷體" w:eastAsia="標楷體" w:hAnsi="標楷體" w:cs="標楷體"/>
              </w:rPr>
            </w:pPr>
            <w:r w:rsidRPr="009A7447">
              <w:rPr>
                <w:rFonts w:ascii="標楷體" w:eastAsia="標楷體" w:hAnsi="標楷體" w:cs="標楷體" w:hint="eastAsia"/>
              </w:rPr>
              <w:t>01/20</w:t>
            </w:r>
            <w:r w:rsidRPr="009A7447">
              <w:rPr>
                <w:rFonts w:ascii="標楷體" w:eastAsia="標楷體" w:hAnsi="標楷體" w:cs="標楷體" w:hint="eastAsia"/>
                <w:sz w:val="22"/>
              </w:rPr>
              <w:t>休業式</w:t>
            </w:r>
          </w:p>
        </w:tc>
      </w:tr>
    </w:tbl>
    <w:p w14:paraId="6C2D3707" w14:textId="77777777" w:rsidR="00CB4ECC" w:rsidRPr="00C60126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1DA4E5A8" w14:textId="77777777" w:rsidR="00C60126" w:rsidRPr="00C60126" w:rsidRDefault="00C60126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60126" w:rsidRPr="00C60126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DF783" w14:textId="77777777" w:rsidR="00473E38" w:rsidRDefault="00473E38" w:rsidP="00E74E8D">
      <w:r>
        <w:separator/>
      </w:r>
    </w:p>
  </w:endnote>
  <w:endnote w:type="continuationSeparator" w:id="0">
    <w:p w14:paraId="5EFA1F4E" w14:textId="77777777" w:rsidR="00473E38" w:rsidRDefault="00473E38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9218D" w14:textId="77777777" w:rsidR="00473E38" w:rsidRDefault="00473E38" w:rsidP="00E74E8D">
      <w:r>
        <w:separator/>
      </w:r>
    </w:p>
  </w:footnote>
  <w:footnote w:type="continuationSeparator" w:id="0">
    <w:p w14:paraId="4C6BCBCE" w14:textId="77777777" w:rsidR="00473E38" w:rsidRDefault="00473E38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A05AF"/>
    <w:multiLevelType w:val="hybridMultilevel"/>
    <w:tmpl w:val="E3E42C56"/>
    <w:lvl w:ilvl="0" w:tplc="481249C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1">
    <w:nsid w:val="23B34E4A"/>
    <w:multiLevelType w:val="hybridMultilevel"/>
    <w:tmpl w:val="1EE6BF98"/>
    <w:lvl w:ilvl="0" w:tplc="C220D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573F4C97"/>
    <w:multiLevelType w:val="hybridMultilevel"/>
    <w:tmpl w:val="1EE6BF98"/>
    <w:lvl w:ilvl="0" w:tplc="C220D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61F62"/>
    <w:rsid w:val="00067A8D"/>
    <w:rsid w:val="00086459"/>
    <w:rsid w:val="00092DC7"/>
    <w:rsid w:val="000C442F"/>
    <w:rsid w:val="000D1B74"/>
    <w:rsid w:val="001036D1"/>
    <w:rsid w:val="0016306A"/>
    <w:rsid w:val="00176913"/>
    <w:rsid w:val="001A294F"/>
    <w:rsid w:val="001C3CD2"/>
    <w:rsid w:val="002071D5"/>
    <w:rsid w:val="002171A0"/>
    <w:rsid w:val="002212D0"/>
    <w:rsid w:val="002347C6"/>
    <w:rsid w:val="00234A0A"/>
    <w:rsid w:val="002606B4"/>
    <w:rsid w:val="00264FCD"/>
    <w:rsid w:val="00267A32"/>
    <w:rsid w:val="0027113A"/>
    <w:rsid w:val="00271DCC"/>
    <w:rsid w:val="002872C6"/>
    <w:rsid w:val="00291EF5"/>
    <w:rsid w:val="002D1283"/>
    <w:rsid w:val="00300AEE"/>
    <w:rsid w:val="003124FF"/>
    <w:rsid w:val="00331563"/>
    <w:rsid w:val="00344938"/>
    <w:rsid w:val="00345F02"/>
    <w:rsid w:val="00353CCF"/>
    <w:rsid w:val="00391BE1"/>
    <w:rsid w:val="003A4166"/>
    <w:rsid w:val="003B2331"/>
    <w:rsid w:val="003B6078"/>
    <w:rsid w:val="003C676F"/>
    <w:rsid w:val="003D76B1"/>
    <w:rsid w:val="004214A2"/>
    <w:rsid w:val="00451434"/>
    <w:rsid w:val="00473E38"/>
    <w:rsid w:val="004E2683"/>
    <w:rsid w:val="00502543"/>
    <w:rsid w:val="00502ACA"/>
    <w:rsid w:val="00517FA0"/>
    <w:rsid w:val="005363C7"/>
    <w:rsid w:val="0055744C"/>
    <w:rsid w:val="0056020E"/>
    <w:rsid w:val="00574814"/>
    <w:rsid w:val="00582245"/>
    <w:rsid w:val="00586288"/>
    <w:rsid w:val="005B7FB1"/>
    <w:rsid w:val="0062517F"/>
    <w:rsid w:val="006267A2"/>
    <w:rsid w:val="00635DB2"/>
    <w:rsid w:val="00654542"/>
    <w:rsid w:val="006631B5"/>
    <w:rsid w:val="006B0414"/>
    <w:rsid w:val="0070444A"/>
    <w:rsid w:val="0073248A"/>
    <w:rsid w:val="007A5310"/>
    <w:rsid w:val="00806791"/>
    <w:rsid w:val="00846F7D"/>
    <w:rsid w:val="0085776E"/>
    <w:rsid w:val="008F346A"/>
    <w:rsid w:val="009172E0"/>
    <w:rsid w:val="00932669"/>
    <w:rsid w:val="00944DCE"/>
    <w:rsid w:val="00946438"/>
    <w:rsid w:val="00974229"/>
    <w:rsid w:val="009763C0"/>
    <w:rsid w:val="00992C74"/>
    <w:rsid w:val="009A121A"/>
    <w:rsid w:val="009A7447"/>
    <w:rsid w:val="009B5164"/>
    <w:rsid w:val="009C76A3"/>
    <w:rsid w:val="00A03521"/>
    <w:rsid w:val="00A22249"/>
    <w:rsid w:val="00A6534F"/>
    <w:rsid w:val="00A83EA8"/>
    <w:rsid w:val="00AA373C"/>
    <w:rsid w:val="00AC0EEA"/>
    <w:rsid w:val="00AC6404"/>
    <w:rsid w:val="00B3580D"/>
    <w:rsid w:val="00B37C2E"/>
    <w:rsid w:val="00BC2A82"/>
    <w:rsid w:val="00BE2404"/>
    <w:rsid w:val="00BE3353"/>
    <w:rsid w:val="00BF7861"/>
    <w:rsid w:val="00C05C13"/>
    <w:rsid w:val="00C52989"/>
    <w:rsid w:val="00C60126"/>
    <w:rsid w:val="00C663DC"/>
    <w:rsid w:val="00C77E4D"/>
    <w:rsid w:val="00CA3AEF"/>
    <w:rsid w:val="00CB0B12"/>
    <w:rsid w:val="00CB300A"/>
    <w:rsid w:val="00CB4ECC"/>
    <w:rsid w:val="00CB7FB3"/>
    <w:rsid w:val="00CF3615"/>
    <w:rsid w:val="00CF7EA7"/>
    <w:rsid w:val="00D07BB0"/>
    <w:rsid w:val="00D17B0E"/>
    <w:rsid w:val="00D31B6B"/>
    <w:rsid w:val="00D57C6D"/>
    <w:rsid w:val="00D928F0"/>
    <w:rsid w:val="00DD6F62"/>
    <w:rsid w:val="00E13D26"/>
    <w:rsid w:val="00E3376F"/>
    <w:rsid w:val="00E74E8D"/>
    <w:rsid w:val="00E91DDF"/>
    <w:rsid w:val="00E93C6B"/>
    <w:rsid w:val="00EA23B6"/>
    <w:rsid w:val="00EB616A"/>
    <w:rsid w:val="00F12526"/>
    <w:rsid w:val="00F3685B"/>
    <w:rsid w:val="00F7041F"/>
    <w:rsid w:val="00F70BD4"/>
    <w:rsid w:val="00F873D9"/>
    <w:rsid w:val="00F90284"/>
    <w:rsid w:val="00F904EC"/>
    <w:rsid w:val="00FE6CE6"/>
    <w:rsid w:val="00FF2D65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C9485"/>
  <w15:docId w15:val="{26C40BD8-17DF-41DD-8D39-2CAD88CF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CF7EA7"/>
  </w:style>
  <w:style w:type="paragraph" w:styleId="ab">
    <w:name w:val="Note Heading"/>
    <w:basedOn w:val="a"/>
    <w:next w:val="a"/>
    <w:link w:val="ac"/>
    <w:uiPriority w:val="99"/>
    <w:unhideWhenUsed/>
    <w:rsid w:val="00B3580D"/>
    <w:pPr>
      <w:widowControl w:val="0"/>
      <w:jc w:val="center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character" w:customStyle="1" w:styleId="ac">
    <w:name w:val="註釋標題 字元"/>
    <w:basedOn w:val="a0"/>
    <w:link w:val="ab"/>
    <w:uiPriority w:val="99"/>
    <w:rsid w:val="00B3580D"/>
    <w:rPr>
      <w:rFonts w:ascii="標楷體" w:eastAsia="標楷體" w:hAnsi="標楷體" w:cs="標楷體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94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89943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4197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163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29641-9C99-49E8-AD6A-C102810A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19</Pages>
  <Words>1880</Words>
  <Characters>10716</Characters>
  <Application>Microsoft Office Word</Application>
  <DocSecurity>0</DocSecurity>
  <Lines>89</Lines>
  <Paragraphs>25</Paragraphs>
  <ScaleCrop>false</ScaleCrop>
  <Company/>
  <LinksUpToDate>false</LinksUpToDate>
  <CharactersWithSpaces>12571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27</cp:revision>
  <dcterms:created xsi:type="dcterms:W3CDTF">2019-08-10T08:43:00Z</dcterms:created>
  <dcterms:modified xsi:type="dcterms:W3CDTF">2021-07-11T07:01:00Z</dcterms:modified>
</cp:coreProperties>
</file>